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91F75" w14:textId="77777777" w:rsidR="006D780E" w:rsidRPr="006D780E" w:rsidRDefault="006D780E" w:rsidP="006D780E">
      <w:pPr>
        <w:ind w:firstLine="6"/>
        <w:jc w:val="both"/>
        <w:rPr>
          <w:rFonts w:ascii="Calibri" w:hAnsi="Calibri"/>
          <w:b/>
          <w:bCs/>
          <w:iCs/>
          <w:sz w:val="22"/>
          <w:szCs w:val="22"/>
        </w:rPr>
      </w:pPr>
      <w:bookmarkStart w:id="0" w:name="_GoBack"/>
      <w:bookmarkEnd w:id="0"/>
    </w:p>
    <w:p w14:paraId="7ADEF39E" w14:textId="50627429" w:rsidR="006D780E" w:rsidRDefault="006D780E" w:rsidP="006D780E">
      <w:pPr>
        <w:ind w:firstLine="6"/>
        <w:jc w:val="center"/>
        <w:rPr>
          <w:rFonts w:ascii="Calibri" w:hAnsi="Calibri"/>
          <w:b/>
          <w:bCs/>
          <w:iCs/>
          <w:sz w:val="22"/>
          <w:szCs w:val="22"/>
        </w:rPr>
      </w:pPr>
      <w:r w:rsidRPr="006D780E">
        <w:rPr>
          <w:rFonts w:ascii="Calibri" w:hAnsi="Calibri"/>
          <w:b/>
          <w:bCs/>
          <w:iCs/>
          <w:sz w:val="22"/>
          <w:szCs w:val="22"/>
        </w:rPr>
        <w:t xml:space="preserve">SCHEDA VERIFICA BENI INVENTARIATI AL </w:t>
      </w:r>
      <w:r w:rsidR="00022661">
        <w:rPr>
          <w:rFonts w:ascii="Calibri" w:hAnsi="Calibri"/>
          <w:b/>
          <w:bCs/>
          <w:iCs/>
          <w:sz w:val="22"/>
          <w:szCs w:val="22"/>
        </w:rPr>
        <w:t>15</w:t>
      </w:r>
      <w:r w:rsidRPr="006D780E">
        <w:rPr>
          <w:rFonts w:ascii="Calibri" w:hAnsi="Calibri"/>
          <w:b/>
          <w:bCs/>
          <w:iCs/>
          <w:sz w:val="22"/>
          <w:szCs w:val="22"/>
        </w:rPr>
        <w:t>/04/2024</w:t>
      </w:r>
    </w:p>
    <w:p w14:paraId="7DBF7DAD" w14:textId="3D2CB3C4" w:rsidR="006D780E" w:rsidRPr="006D780E" w:rsidRDefault="006D780E" w:rsidP="006D780E">
      <w:pPr>
        <w:ind w:firstLine="6"/>
        <w:jc w:val="center"/>
        <w:rPr>
          <w:rFonts w:ascii="Calibri" w:hAnsi="Calibri"/>
          <w:b/>
          <w:bCs/>
          <w:iCs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</w:rPr>
        <w:t>BENI MOBILI CATT.</w:t>
      </w:r>
      <w:r w:rsidR="00113506">
        <w:rPr>
          <w:rFonts w:ascii="Calibri" w:hAnsi="Calibri"/>
          <w:b/>
          <w:bCs/>
          <w:iCs/>
          <w:sz w:val="22"/>
          <w:szCs w:val="22"/>
        </w:rPr>
        <w:t xml:space="preserve"> </w:t>
      </w:r>
      <w:r>
        <w:rPr>
          <w:rFonts w:ascii="Calibri" w:hAnsi="Calibri"/>
          <w:b/>
          <w:bCs/>
          <w:iCs/>
          <w:sz w:val="22"/>
          <w:szCs w:val="22"/>
        </w:rPr>
        <w:t>I, III, IV</w:t>
      </w:r>
    </w:p>
    <w:p w14:paraId="4DA95C67" w14:textId="3BECD7F9" w:rsidR="00F82651" w:rsidRPr="001D60F4" w:rsidRDefault="006D780E" w:rsidP="001D60F4">
      <w:pPr>
        <w:pStyle w:val="Paragrafoelenco"/>
        <w:numPr>
          <w:ilvl w:val="0"/>
          <w:numId w:val="7"/>
        </w:numPr>
        <w:jc w:val="both"/>
        <w:rPr>
          <w:rFonts w:ascii="Calibri" w:hAnsi="Calibri"/>
          <w:iCs/>
          <w:sz w:val="22"/>
          <w:szCs w:val="22"/>
        </w:rPr>
      </w:pPr>
      <w:r w:rsidRPr="001D60F4">
        <w:rPr>
          <w:rFonts w:ascii="Calibri" w:hAnsi="Calibri"/>
          <w:iCs/>
          <w:sz w:val="22"/>
          <w:szCs w:val="22"/>
        </w:rPr>
        <w:t>LOCALE / CLASSE ___________________</w:t>
      </w:r>
      <w:r w:rsidRPr="001D60F4">
        <w:rPr>
          <w:rFonts w:ascii="Calibri" w:hAnsi="Calibri"/>
          <w:iCs/>
          <w:sz w:val="22"/>
          <w:szCs w:val="22"/>
        </w:rPr>
        <w:tab/>
      </w:r>
      <w:r w:rsidRPr="001D60F4">
        <w:rPr>
          <w:rFonts w:ascii="Calibri" w:hAnsi="Calibri"/>
          <w:iCs/>
          <w:sz w:val="22"/>
          <w:szCs w:val="22"/>
        </w:rPr>
        <w:tab/>
      </w:r>
      <w:r w:rsidRPr="001D60F4">
        <w:rPr>
          <w:rFonts w:ascii="Calibri" w:hAnsi="Calibri"/>
          <w:iCs/>
          <w:sz w:val="22"/>
          <w:szCs w:val="22"/>
        </w:rPr>
        <w:tab/>
      </w:r>
      <w:r w:rsidRPr="001D60F4">
        <w:rPr>
          <w:rFonts w:ascii="Calibri" w:hAnsi="Calibri"/>
          <w:iCs/>
          <w:sz w:val="22"/>
          <w:szCs w:val="22"/>
        </w:rPr>
        <w:tab/>
      </w:r>
      <w:r w:rsidRPr="001D60F4">
        <w:rPr>
          <w:rFonts w:ascii="Calibri" w:hAnsi="Calibri"/>
          <w:iCs/>
          <w:sz w:val="22"/>
          <w:szCs w:val="22"/>
        </w:rPr>
        <w:tab/>
      </w:r>
      <w:r w:rsidRPr="001D60F4">
        <w:rPr>
          <w:rFonts w:ascii="Calibri" w:hAnsi="Calibri"/>
          <w:iCs/>
          <w:sz w:val="22"/>
          <w:szCs w:val="22"/>
        </w:rPr>
        <w:tab/>
      </w:r>
      <w:r w:rsidRPr="001D60F4">
        <w:rPr>
          <w:rFonts w:ascii="Calibri" w:hAnsi="Calibri"/>
          <w:iCs/>
          <w:sz w:val="22"/>
          <w:szCs w:val="22"/>
        </w:rPr>
        <w:tab/>
      </w:r>
      <w:r w:rsidRPr="001D60F4">
        <w:rPr>
          <w:rFonts w:ascii="Calibri" w:hAnsi="Calibri"/>
          <w:iCs/>
          <w:sz w:val="22"/>
          <w:szCs w:val="22"/>
        </w:rPr>
        <w:tab/>
      </w:r>
      <w:r w:rsidRPr="001D60F4">
        <w:rPr>
          <w:rFonts w:ascii="Calibri" w:hAnsi="Calibri"/>
          <w:iCs/>
          <w:sz w:val="22"/>
          <w:szCs w:val="22"/>
        </w:rPr>
        <w:tab/>
      </w:r>
      <w:r w:rsidRPr="001D60F4">
        <w:rPr>
          <w:rFonts w:ascii="Calibri" w:hAnsi="Calibri"/>
          <w:iCs/>
          <w:sz w:val="22"/>
          <w:szCs w:val="22"/>
        </w:rPr>
        <w:tab/>
        <w:t>PLESSO: _____________________________</w:t>
      </w:r>
    </w:p>
    <w:p w14:paraId="0DBF73F8" w14:textId="77777777" w:rsidR="006D780E" w:rsidRDefault="006D780E" w:rsidP="006D780E">
      <w:pPr>
        <w:ind w:firstLine="6"/>
        <w:jc w:val="both"/>
        <w:rPr>
          <w:rFonts w:ascii="Calibri" w:hAnsi="Calibri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268"/>
        <w:gridCol w:w="4961"/>
        <w:gridCol w:w="851"/>
        <w:gridCol w:w="992"/>
        <w:gridCol w:w="992"/>
        <w:gridCol w:w="3366"/>
      </w:tblGrid>
      <w:tr w:rsidR="006D780E" w14:paraId="162DD30F" w14:textId="77777777" w:rsidTr="006D780E">
        <w:trPr>
          <w:jc w:val="center"/>
        </w:trPr>
        <w:tc>
          <w:tcPr>
            <w:tcW w:w="1271" w:type="dxa"/>
            <w:vAlign w:val="center"/>
          </w:tcPr>
          <w:p w14:paraId="6621FAF9" w14:textId="5636148B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40A60F67" w14:textId="73BEFD92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14:paraId="3DA9C04E" w14:textId="0112CB85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34433AAA" w14:textId="49165BFF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122E6CCB" w14:textId="79D425B1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1A1063D7" w14:textId="5AB6FDB9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6</w:t>
            </w:r>
          </w:p>
        </w:tc>
        <w:tc>
          <w:tcPr>
            <w:tcW w:w="3366" w:type="dxa"/>
            <w:vAlign w:val="center"/>
          </w:tcPr>
          <w:p w14:paraId="01D2FC83" w14:textId="393076F4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7</w:t>
            </w:r>
          </w:p>
        </w:tc>
      </w:tr>
      <w:tr w:rsidR="006D780E" w14:paraId="7B217E3E" w14:textId="77777777" w:rsidTr="006D780E">
        <w:trPr>
          <w:jc w:val="center"/>
        </w:trPr>
        <w:tc>
          <w:tcPr>
            <w:tcW w:w="1271" w:type="dxa"/>
            <w:vAlign w:val="center"/>
          </w:tcPr>
          <w:p w14:paraId="77069308" w14:textId="257BDF59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Numero d’ordine (b)</w:t>
            </w:r>
          </w:p>
        </w:tc>
        <w:tc>
          <w:tcPr>
            <w:tcW w:w="2268" w:type="dxa"/>
            <w:vAlign w:val="center"/>
          </w:tcPr>
          <w:p w14:paraId="52438DAB" w14:textId="3558C7AD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Numero inventario (c )</w:t>
            </w:r>
          </w:p>
        </w:tc>
        <w:tc>
          <w:tcPr>
            <w:tcW w:w="4961" w:type="dxa"/>
            <w:vAlign w:val="center"/>
          </w:tcPr>
          <w:p w14:paraId="049ECB64" w14:textId="18CC6812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Denominazione e descrizione (d)</w:t>
            </w:r>
          </w:p>
        </w:tc>
        <w:tc>
          <w:tcPr>
            <w:tcW w:w="851" w:type="dxa"/>
            <w:vAlign w:val="center"/>
          </w:tcPr>
          <w:p w14:paraId="5AED6EE1" w14:textId="37E6536F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I CAT. (e)</w:t>
            </w:r>
          </w:p>
        </w:tc>
        <w:tc>
          <w:tcPr>
            <w:tcW w:w="992" w:type="dxa"/>
            <w:vAlign w:val="center"/>
          </w:tcPr>
          <w:p w14:paraId="61C38660" w14:textId="6FEA4514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III CAT. (f)</w:t>
            </w:r>
          </w:p>
        </w:tc>
        <w:tc>
          <w:tcPr>
            <w:tcW w:w="992" w:type="dxa"/>
            <w:vAlign w:val="center"/>
          </w:tcPr>
          <w:p w14:paraId="25070C82" w14:textId="2E6BE85A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IV CAT. (g)</w:t>
            </w:r>
          </w:p>
        </w:tc>
        <w:tc>
          <w:tcPr>
            <w:tcW w:w="3366" w:type="dxa"/>
            <w:vAlign w:val="center"/>
          </w:tcPr>
          <w:p w14:paraId="1A77A5D4" w14:textId="1D3754A5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Note (h)</w:t>
            </w:r>
          </w:p>
        </w:tc>
      </w:tr>
      <w:tr w:rsidR="006D780E" w14:paraId="557AB2B0" w14:textId="77777777" w:rsidTr="006D780E">
        <w:trPr>
          <w:jc w:val="center"/>
        </w:trPr>
        <w:tc>
          <w:tcPr>
            <w:tcW w:w="1271" w:type="dxa"/>
            <w:vAlign w:val="center"/>
          </w:tcPr>
          <w:p w14:paraId="4EF5149F" w14:textId="77777777" w:rsidR="006D780E" w:rsidRDefault="006D780E" w:rsidP="006D780E">
            <w:pPr>
              <w:spacing w:line="480" w:lineRule="auto"/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B24FA98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4AE6319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11C93AA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059DBF0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5777B4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3098156D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6D780E" w14:paraId="0F05FD34" w14:textId="77777777" w:rsidTr="006D780E">
        <w:trPr>
          <w:jc w:val="center"/>
        </w:trPr>
        <w:tc>
          <w:tcPr>
            <w:tcW w:w="1271" w:type="dxa"/>
            <w:vAlign w:val="center"/>
          </w:tcPr>
          <w:p w14:paraId="5F25FDB3" w14:textId="77777777" w:rsidR="006D780E" w:rsidRDefault="006D780E" w:rsidP="006D780E">
            <w:pPr>
              <w:spacing w:line="480" w:lineRule="auto"/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F82AE38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63626D4A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2078CA5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AB6AD7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2E65DC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0406AC20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6D780E" w14:paraId="57E5DC64" w14:textId="77777777" w:rsidTr="006D780E">
        <w:trPr>
          <w:jc w:val="center"/>
        </w:trPr>
        <w:tc>
          <w:tcPr>
            <w:tcW w:w="1271" w:type="dxa"/>
            <w:vAlign w:val="center"/>
          </w:tcPr>
          <w:p w14:paraId="73CF627E" w14:textId="77777777" w:rsidR="006D780E" w:rsidRDefault="006D780E" w:rsidP="006D780E">
            <w:pPr>
              <w:spacing w:line="480" w:lineRule="auto"/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6027B39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583E38DC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6183333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9711F37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3C76C35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648EDDF5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6D780E" w14:paraId="53173922" w14:textId="77777777" w:rsidTr="006D780E">
        <w:trPr>
          <w:jc w:val="center"/>
        </w:trPr>
        <w:tc>
          <w:tcPr>
            <w:tcW w:w="1271" w:type="dxa"/>
            <w:vAlign w:val="center"/>
          </w:tcPr>
          <w:p w14:paraId="2844C0BF" w14:textId="77777777" w:rsidR="006D780E" w:rsidRDefault="006D780E" w:rsidP="006D780E">
            <w:pPr>
              <w:spacing w:line="480" w:lineRule="auto"/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0A31FBF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3D05E3B7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5FDAABD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8BE489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4CB2760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00B24BEB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6D780E" w14:paraId="58DB31C8" w14:textId="77777777" w:rsidTr="006D780E">
        <w:trPr>
          <w:jc w:val="center"/>
        </w:trPr>
        <w:tc>
          <w:tcPr>
            <w:tcW w:w="1271" w:type="dxa"/>
            <w:vAlign w:val="center"/>
          </w:tcPr>
          <w:p w14:paraId="3CF7A120" w14:textId="77777777" w:rsidR="006D780E" w:rsidRDefault="006D780E" w:rsidP="006D780E">
            <w:pPr>
              <w:spacing w:line="480" w:lineRule="auto"/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2ED0A6B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5AB54A6A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7F4B067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12065D8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EFBDD9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52531861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6D780E" w14:paraId="3DC5540C" w14:textId="77777777" w:rsidTr="006D780E">
        <w:trPr>
          <w:jc w:val="center"/>
        </w:trPr>
        <w:tc>
          <w:tcPr>
            <w:tcW w:w="1271" w:type="dxa"/>
            <w:vAlign w:val="center"/>
          </w:tcPr>
          <w:p w14:paraId="6C1198C0" w14:textId="77777777" w:rsidR="006D780E" w:rsidRDefault="006D780E" w:rsidP="006D780E">
            <w:pPr>
              <w:spacing w:line="480" w:lineRule="auto"/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A1DE872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686B506D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7F95EE7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BAC70B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72C609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5A244DB1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6D780E" w14:paraId="1D7DBD12" w14:textId="77777777" w:rsidTr="006D780E">
        <w:trPr>
          <w:jc w:val="center"/>
        </w:trPr>
        <w:tc>
          <w:tcPr>
            <w:tcW w:w="1271" w:type="dxa"/>
            <w:vAlign w:val="center"/>
          </w:tcPr>
          <w:p w14:paraId="06A80281" w14:textId="77777777" w:rsidR="006D780E" w:rsidRDefault="006D780E" w:rsidP="006D780E">
            <w:pPr>
              <w:spacing w:line="480" w:lineRule="auto"/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674D332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7AD7182D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8C76FA9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135CDF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FDE8C83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07C14B98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6D780E" w14:paraId="04CDA817" w14:textId="77777777" w:rsidTr="006D780E">
        <w:trPr>
          <w:jc w:val="center"/>
        </w:trPr>
        <w:tc>
          <w:tcPr>
            <w:tcW w:w="1271" w:type="dxa"/>
            <w:vAlign w:val="center"/>
          </w:tcPr>
          <w:p w14:paraId="7BCB0D83" w14:textId="77777777" w:rsidR="006D780E" w:rsidRDefault="006D780E" w:rsidP="006D780E">
            <w:pPr>
              <w:spacing w:line="480" w:lineRule="auto"/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7D260B6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1CD5055B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33B225E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A22D5D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EB331FC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2B916B49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6D780E" w14:paraId="6118BBB9" w14:textId="77777777" w:rsidTr="006D780E">
        <w:trPr>
          <w:jc w:val="center"/>
        </w:trPr>
        <w:tc>
          <w:tcPr>
            <w:tcW w:w="1271" w:type="dxa"/>
            <w:vAlign w:val="center"/>
          </w:tcPr>
          <w:p w14:paraId="60B6224A" w14:textId="77777777" w:rsidR="006D780E" w:rsidRDefault="006D780E" w:rsidP="006D780E">
            <w:pPr>
              <w:spacing w:line="480" w:lineRule="auto"/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64E69F8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94416F3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4314989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1DEDDC5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EE8F9A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2407FA44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6D780E" w14:paraId="4B249465" w14:textId="77777777" w:rsidTr="006D780E">
        <w:trPr>
          <w:jc w:val="center"/>
        </w:trPr>
        <w:tc>
          <w:tcPr>
            <w:tcW w:w="1271" w:type="dxa"/>
            <w:vAlign w:val="center"/>
          </w:tcPr>
          <w:p w14:paraId="0CE68AD1" w14:textId="77777777" w:rsidR="006D780E" w:rsidRDefault="006D780E" w:rsidP="006D780E">
            <w:pPr>
              <w:spacing w:line="480" w:lineRule="auto"/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36828E7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DF5E981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E0BCD8E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5D9BCAB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27BE2C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18B74D7E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6D780E" w14:paraId="0A0FD61A" w14:textId="77777777" w:rsidTr="006D780E">
        <w:trPr>
          <w:jc w:val="center"/>
        </w:trPr>
        <w:tc>
          <w:tcPr>
            <w:tcW w:w="1271" w:type="dxa"/>
            <w:vAlign w:val="center"/>
          </w:tcPr>
          <w:p w14:paraId="555DB451" w14:textId="77777777" w:rsidR="006D780E" w:rsidRDefault="006D780E" w:rsidP="006D780E">
            <w:pPr>
              <w:spacing w:line="480" w:lineRule="auto"/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6DB6829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2A37B37B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5ED2D35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6EC1495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9DE792A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36DAFC5A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6D780E" w14:paraId="38DC2259" w14:textId="77777777" w:rsidTr="006D780E">
        <w:trPr>
          <w:jc w:val="center"/>
        </w:trPr>
        <w:tc>
          <w:tcPr>
            <w:tcW w:w="1271" w:type="dxa"/>
            <w:vAlign w:val="center"/>
          </w:tcPr>
          <w:p w14:paraId="1C9548E9" w14:textId="77777777" w:rsidR="006D780E" w:rsidRDefault="006D780E" w:rsidP="006D780E">
            <w:pPr>
              <w:spacing w:line="480" w:lineRule="auto"/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61AE598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70E6AE9D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CC5B84A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83BE772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2ABDDC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0BC2524E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6D780E" w14:paraId="018E4915" w14:textId="77777777" w:rsidTr="006D780E">
        <w:trPr>
          <w:jc w:val="center"/>
        </w:trPr>
        <w:tc>
          <w:tcPr>
            <w:tcW w:w="1271" w:type="dxa"/>
            <w:vAlign w:val="center"/>
          </w:tcPr>
          <w:p w14:paraId="7A369343" w14:textId="77777777" w:rsidR="006D780E" w:rsidRDefault="006D780E" w:rsidP="006D780E">
            <w:pPr>
              <w:spacing w:line="480" w:lineRule="auto"/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ABC6D59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9BBBA7C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1EE0801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3B5E9D9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D921B7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28EF5B4C" w14:textId="77777777" w:rsidR="006D780E" w:rsidRDefault="006D780E" w:rsidP="006D780E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5282CF81" w14:textId="77777777" w:rsidR="006D780E" w:rsidRDefault="006D780E" w:rsidP="006D780E">
      <w:pPr>
        <w:ind w:firstLine="6"/>
        <w:jc w:val="both"/>
        <w:rPr>
          <w:rFonts w:ascii="Calibri" w:hAnsi="Calibri"/>
          <w:iCs/>
          <w:sz w:val="22"/>
          <w:szCs w:val="22"/>
        </w:rPr>
      </w:pPr>
    </w:p>
    <w:p w14:paraId="4F517B3E" w14:textId="054D5E49" w:rsidR="00464000" w:rsidRDefault="006D780E" w:rsidP="001D60F4">
      <w:pPr>
        <w:ind w:firstLine="6"/>
        <w:jc w:val="right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Il compilatore ________________________</w:t>
      </w:r>
      <w:r w:rsidR="00464000">
        <w:rPr>
          <w:rFonts w:ascii="Calibri" w:hAnsi="Calibri"/>
          <w:iCs/>
          <w:sz w:val="22"/>
          <w:szCs w:val="22"/>
        </w:rPr>
        <w:br w:type="page"/>
      </w:r>
    </w:p>
    <w:p w14:paraId="0B0FD0DC" w14:textId="77777777" w:rsidR="006D780E" w:rsidRDefault="006D780E" w:rsidP="00464000">
      <w:pPr>
        <w:ind w:firstLine="6"/>
        <w:jc w:val="both"/>
        <w:rPr>
          <w:rFonts w:ascii="Calibri" w:hAnsi="Calibri"/>
          <w:iCs/>
          <w:sz w:val="22"/>
          <w:szCs w:val="22"/>
        </w:rPr>
      </w:pPr>
    </w:p>
    <w:p w14:paraId="6F0CEB0A" w14:textId="16F7FE5E" w:rsidR="00464000" w:rsidRPr="00464000" w:rsidRDefault="00464000" w:rsidP="00464000">
      <w:pPr>
        <w:ind w:firstLine="6"/>
        <w:jc w:val="center"/>
        <w:rPr>
          <w:rFonts w:ascii="Calibri" w:hAnsi="Calibri"/>
          <w:b/>
          <w:bCs/>
          <w:iCs/>
          <w:sz w:val="22"/>
          <w:szCs w:val="22"/>
        </w:rPr>
      </w:pPr>
      <w:r w:rsidRPr="00464000">
        <w:rPr>
          <w:rFonts w:ascii="Calibri" w:hAnsi="Calibri"/>
          <w:b/>
          <w:bCs/>
          <w:iCs/>
          <w:sz w:val="22"/>
          <w:szCs w:val="22"/>
        </w:rPr>
        <w:t>ISTRUZIONI PER LA COMPILAZIONE</w:t>
      </w:r>
    </w:p>
    <w:p w14:paraId="26B7C070" w14:textId="1D733369" w:rsidR="00464000" w:rsidRDefault="00113506" w:rsidP="001D60F4">
      <w:pPr>
        <w:pStyle w:val="Paragrafoelenco"/>
        <w:numPr>
          <w:ilvl w:val="0"/>
          <w:numId w:val="10"/>
        </w:numPr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 xml:space="preserve">È </w:t>
      </w:r>
      <w:r w:rsidR="001D60F4">
        <w:rPr>
          <w:rFonts w:ascii="Calibri" w:hAnsi="Calibri"/>
          <w:iCs/>
          <w:sz w:val="22"/>
          <w:szCs w:val="22"/>
        </w:rPr>
        <w:t>necessario indicare in modo puntuale l’aula oppure il locale a cui si fa riferimento</w:t>
      </w:r>
      <w:r>
        <w:rPr>
          <w:rFonts w:ascii="Calibri" w:hAnsi="Calibri"/>
          <w:iCs/>
          <w:sz w:val="22"/>
          <w:szCs w:val="22"/>
        </w:rPr>
        <w:t>,</w:t>
      </w:r>
      <w:r w:rsidR="001D60F4">
        <w:rPr>
          <w:rFonts w:ascii="Calibri" w:hAnsi="Calibri"/>
          <w:iCs/>
          <w:sz w:val="22"/>
          <w:szCs w:val="22"/>
        </w:rPr>
        <w:t xml:space="preserve"> il plesso e, se necessario, anche il piano. </w:t>
      </w:r>
      <w:r w:rsidR="00464000" w:rsidRPr="00464000">
        <w:rPr>
          <w:rFonts w:ascii="Calibri" w:hAnsi="Calibri"/>
          <w:iCs/>
          <w:sz w:val="22"/>
          <w:szCs w:val="22"/>
        </w:rPr>
        <w:t>Per ogni locale devono essere compilate una o più schede. In caso di compilazione di più schede è necessario numerarle ed indicare il numero di pagina rispetto al totale (per es. 1/3), 2/3, 3/3).</w:t>
      </w:r>
    </w:p>
    <w:p w14:paraId="7FF8C5AF" w14:textId="3869B74E" w:rsidR="00464000" w:rsidRDefault="001D60F4" w:rsidP="001D60F4">
      <w:pPr>
        <w:pStyle w:val="Paragrafoelenco"/>
        <w:numPr>
          <w:ilvl w:val="0"/>
          <w:numId w:val="7"/>
        </w:numPr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Indicare il numero d’ordine progressivo del modello.</w:t>
      </w:r>
    </w:p>
    <w:p w14:paraId="73DB0BF4" w14:textId="5CC05B59" w:rsidR="001D60F4" w:rsidRDefault="001D60F4" w:rsidP="001D60F4">
      <w:pPr>
        <w:pStyle w:val="Paragrafoelenco"/>
        <w:numPr>
          <w:ilvl w:val="0"/>
          <w:numId w:val="7"/>
        </w:numPr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Riportare il num</w:t>
      </w:r>
      <w:r w:rsidR="00113506">
        <w:rPr>
          <w:rFonts w:ascii="Calibri" w:hAnsi="Calibri"/>
          <w:iCs/>
          <w:sz w:val="22"/>
          <w:szCs w:val="22"/>
        </w:rPr>
        <w:t>ero di inventario dei beni al 15</w:t>
      </w:r>
      <w:r>
        <w:rPr>
          <w:rFonts w:ascii="Calibri" w:hAnsi="Calibri"/>
          <w:iCs/>
          <w:sz w:val="22"/>
          <w:szCs w:val="22"/>
        </w:rPr>
        <w:t>/04/2024, ovvero, per i beni rinvenuti e non inventariati, indicare la lettera R.</w:t>
      </w:r>
    </w:p>
    <w:p w14:paraId="187A958C" w14:textId="16371CA3" w:rsidR="001D60F4" w:rsidRDefault="001D60F4" w:rsidP="001D60F4">
      <w:pPr>
        <w:pStyle w:val="Paragrafoelenco"/>
        <w:numPr>
          <w:ilvl w:val="0"/>
          <w:numId w:val="7"/>
        </w:numPr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Riportare una breve descrizione del bene.</w:t>
      </w:r>
    </w:p>
    <w:p w14:paraId="010FAB90" w14:textId="4B0226F8" w:rsidR="001D60F4" w:rsidRPr="009E3F87" w:rsidRDefault="00113506" w:rsidP="001D60F4">
      <w:pPr>
        <w:pStyle w:val="Paragrafoelenco"/>
        <w:ind w:left="0"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(e</w:t>
      </w:r>
      <w:r w:rsidR="001D60F4" w:rsidRPr="009E3F87">
        <w:rPr>
          <w:rFonts w:ascii="Calibri" w:hAnsi="Calibri"/>
          <w:iCs/>
          <w:sz w:val="22"/>
          <w:szCs w:val="22"/>
        </w:rPr>
        <w:t xml:space="preserve">, f, g) </w:t>
      </w:r>
      <w:r w:rsidR="001D60F4" w:rsidRPr="009E3F87">
        <w:rPr>
          <w:rFonts w:ascii="Calibri" w:hAnsi="Calibri"/>
          <w:iCs/>
          <w:sz w:val="22"/>
          <w:szCs w:val="22"/>
        </w:rPr>
        <w:tab/>
        <w:t>Inserire una X nella colonna relativa alla categoria di appartenenza (I, III, IV).</w:t>
      </w:r>
      <w:r w:rsidR="009E3F87" w:rsidRPr="009E3F87">
        <w:rPr>
          <w:rFonts w:ascii="Calibri" w:hAnsi="Calibri"/>
          <w:iCs/>
          <w:sz w:val="22"/>
          <w:szCs w:val="22"/>
        </w:rPr>
        <w:t xml:space="preserve"> Per maggiori dettagli sulle tre categorie, prendere visione della tabella allegata.</w:t>
      </w:r>
    </w:p>
    <w:p w14:paraId="68E62B08" w14:textId="2C9DCF76" w:rsidR="00464000" w:rsidRPr="009E3F87" w:rsidRDefault="001D60F4" w:rsidP="009E3F87">
      <w:pPr>
        <w:pStyle w:val="Paragrafoelenco"/>
        <w:numPr>
          <w:ilvl w:val="0"/>
          <w:numId w:val="11"/>
        </w:numPr>
        <w:ind w:left="0" w:firstLine="6"/>
        <w:jc w:val="both"/>
        <w:rPr>
          <w:rFonts w:ascii="Calibri" w:hAnsi="Calibri"/>
          <w:iCs/>
          <w:sz w:val="22"/>
          <w:szCs w:val="22"/>
        </w:rPr>
      </w:pPr>
      <w:r w:rsidRPr="009E3F87">
        <w:rPr>
          <w:rFonts w:ascii="Calibri" w:hAnsi="Calibri"/>
          <w:iCs/>
          <w:sz w:val="22"/>
          <w:szCs w:val="22"/>
        </w:rPr>
        <w:t>Aggiungere eventuali note esplicative (esempio: erronea classificazione, beni non più utilizzabili, beni non rinvenuti…)</w:t>
      </w:r>
    </w:p>
    <w:p w14:paraId="5B6304A7" w14:textId="53C2BE09" w:rsidR="00464000" w:rsidRPr="0032649D" w:rsidRDefault="009E3F87" w:rsidP="009E3F87">
      <w:pPr>
        <w:ind w:firstLine="6"/>
        <w:jc w:val="center"/>
        <w:rPr>
          <w:rFonts w:ascii="Calibri" w:hAnsi="Calibri"/>
          <w:b/>
          <w:bCs/>
          <w:iCs/>
          <w:sz w:val="22"/>
          <w:szCs w:val="22"/>
        </w:rPr>
      </w:pPr>
      <w:r w:rsidRPr="0032649D">
        <w:rPr>
          <w:rFonts w:ascii="Calibri" w:hAnsi="Calibri"/>
          <w:b/>
          <w:bCs/>
          <w:iCs/>
          <w:sz w:val="22"/>
          <w:szCs w:val="22"/>
        </w:rPr>
        <w:t>CATEGORIE DEI BENI MOBILI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343"/>
        <w:gridCol w:w="494"/>
        <w:gridCol w:w="2517"/>
        <w:gridCol w:w="2358"/>
        <w:gridCol w:w="7989"/>
      </w:tblGrid>
      <w:tr w:rsidR="00377B6B" w:rsidRPr="0032649D" w14:paraId="4C1C7200" w14:textId="77777777" w:rsidTr="00377B6B">
        <w:trPr>
          <w:trHeight w:val="113"/>
        </w:trPr>
        <w:tc>
          <w:tcPr>
            <w:tcW w:w="457" w:type="pct"/>
            <w:vAlign w:val="center"/>
          </w:tcPr>
          <w:p w14:paraId="65ECBF92" w14:textId="5C583C11" w:rsidR="009E3F87" w:rsidRPr="0032649D" w:rsidRDefault="00377B6B" w:rsidP="000824D7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4"/>
                <w:sz w:val="22"/>
                <w:szCs w:val="22"/>
              </w:rPr>
            </w:pPr>
            <w:r w:rsidRPr="0032649D">
              <w:rPr>
                <w:rFonts w:asciiTheme="minorHAnsi" w:hAnsiTheme="minorHAnsi" w:cstheme="minorHAnsi"/>
                <w:b/>
                <w:bCs/>
                <w:iCs/>
                <w:spacing w:val="-4"/>
                <w:sz w:val="22"/>
                <w:szCs w:val="22"/>
              </w:rPr>
              <w:t>Tipologia inventario</w:t>
            </w:r>
          </w:p>
        </w:tc>
        <w:tc>
          <w:tcPr>
            <w:tcW w:w="1024" w:type="pct"/>
            <w:gridSpan w:val="2"/>
            <w:vAlign w:val="center"/>
          </w:tcPr>
          <w:p w14:paraId="7271EE32" w14:textId="2425A090" w:rsidR="009E3F87" w:rsidRPr="0032649D" w:rsidRDefault="00377B6B" w:rsidP="000824D7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4"/>
                <w:sz w:val="22"/>
                <w:szCs w:val="22"/>
              </w:rPr>
            </w:pPr>
            <w:r w:rsidRPr="0032649D">
              <w:rPr>
                <w:rFonts w:asciiTheme="minorHAnsi" w:hAnsiTheme="minorHAnsi" w:cstheme="minorHAnsi"/>
                <w:b/>
                <w:bCs/>
                <w:iCs/>
                <w:spacing w:val="-4"/>
                <w:sz w:val="22"/>
                <w:szCs w:val="22"/>
              </w:rPr>
              <w:t>Categoria</w:t>
            </w:r>
          </w:p>
        </w:tc>
        <w:tc>
          <w:tcPr>
            <w:tcW w:w="802" w:type="pct"/>
            <w:vAlign w:val="center"/>
          </w:tcPr>
          <w:p w14:paraId="17CBF0EC" w14:textId="1B0C25EC" w:rsidR="009E3F87" w:rsidRPr="0032649D" w:rsidRDefault="00377B6B" w:rsidP="000824D7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4"/>
                <w:sz w:val="22"/>
                <w:szCs w:val="22"/>
              </w:rPr>
            </w:pPr>
            <w:r w:rsidRPr="0032649D">
              <w:rPr>
                <w:rFonts w:asciiTheme="minorHAnsi" w:hAnsiTheme="minorHAnsi" w:cstheme="minorHAnsi"/>
                <w:b/>
                <w:bCs/>
                <w:iCs/>
                <w:spacing w:val="-4"/>
                <w:sz w:val="22"/>
                <w:szCs w:val="22"/>
              </w:rPr>
              <w:t>Sottocategoria</w:t>
            </w:r>
          </w:p>
        </w:tc>
        <w:tc>
          <w:tcPr>
            <w:tcW w:w="2717" w:type="pct"/>
            <w:vAlign w:val="center"/>
          </w:tcPr>
          <w:p w14:paraId="05E651D9" w14:textId="6D21C0D4" w:rsidR="009E3F87" w:rsidRPr="0032649D" w:rsidRDefault="00377B6B" w:rsidP="000824D7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4"/>
                <w:sz w:val="22"/>
                <w:szCs w:val="22"/>
              </w:rPr>
            </w:pPr>
            <w:r w:rsidRPr="0032649D">
              <w:rPr>
                <w:rFonts w:asciiTheme="minorHAnsi" w:hAnsiTheme="minorHAnsi" w:cstheme="minorHAnsi"/>
                <w:b/>
                <w:bCs/>
                <w:iCs/>
                <w:spacing w:val="-4"/>
                <w:sz w:val="22"/>
                <w:szCs w:val="22"/>
              </w:rPr>
              <w:t>Beni</w:t>
            </w:r>
          </w:p>
        </w:tc>
      </w:tr>
      <w:tr w:rsidR="00377B6B" w:rsidRPr="00377B6B" w14:paraId="230ADC59" w14:textId="77777777" w:rsidTr="00377B6B">
        <w:trPr>
          <w:trHeight w:val="113"/>
        </w:trPr>
        <w:tc>
          <w:tcPr>
            <w:tcW w:w="457" w:type="pct"/>
            <w:vMerge w:val="restart"/>
            <w:vAlign w:val="center"/>
          </w:tcPr>
          <w:p w14:paraId="7A4E3EBE" w14:textId="590A205E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377B6B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Beni mobili</w:t>
            </w:r>
          </w:p>
        </w:tc>
        <w:tc>
          <w:tcPr>
            <w:tcW w:w="168" w:type="pct"/>
            <w:vMerge w:val="restart"/>
            <w:vAlign w:val="center"/>
          </w:tcPr>
          <w:p w14:paraId="26C9E993" w14:textId="25D234D3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4"/>
                <w:sz w:val="22"/>
                <w:szCs w:val="22"/>
              </w:rPr>
            </w:pPr>
            <w:r w:rsidRPr="00377B6B">
              <w:rPr>
                <w:rFonts w:asciiTheme="minorHAnsi" w:hAnsiTheme="minorHAnsi" w:cstheme="minorHAnsi"/>
                <w:b/>
                <w:bCs/>
                <w:iCs/>
                <w:spacing w:val="-4"/>
                <w:sz w:val="22"/>
                <w:szCs w:val="22"/>
              </w:rPr>
              <w:t>I</w:t>
            </w:r>
          </w:p>
        </w:tc>
        <w:tc>
          <w:tcPr>
            <w:tcW w:w="856" w:type="pct"/>
            <w:vMerge w:val="restart"/>
            <w:vAlign w:val="center"/>
          </w:tcPr>
          <w:p w14:paraId="2B126B45" w14:textId="743D3F3A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Beni</w:t>
            </w: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mobili costituenti la dotazione</w:t>
            </w: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degli uffici (mobili, arredi e complementi di arredi), beni mobili per locali ad uso specifico, quali laboratori, officine, ecc.</w:t>
            </w:r>
          </w:p>
        </w:tc>
        <w:tc>
          <w:tcPr>
            <w:tcW w:w="802" w:type="pct"/>
            <w:vAlign w:val="center"/>
          </w:tcPr>
          <w:p w14:paraId="7CA9F8C0" w14:textId="4B3AF1BA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Mobili e arredi per ufficio, per alloggi e pertinenze, per locali ad uso specifico</w:t>
            </w:r>
          </w:p>
        </w:tc>
        <w:tc>
          <w:tcPr>
            <w:tcW w:w="2717" w:type="pct"/>
            <w:vAlign w:val="center"/>
          </w:tcPr>
          <w:p w14:paraId="1FB8D0EB" w14:textId="44BEDD58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Armadi, armadi a giorno, vetrine, casseforti, cassette porta valori, cassettiere, scrivanie, divani, librerie, panche, poltrone, sedie, porta</w:t>
            </w:r>
            <w:r w:rsidR="0032649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computer, porta</w:t>
            </w:r>
            <w:r w:rsidR="0032649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stampante, tavoli, appendiabiti, portaombrelli, ecc.</w:t>
            </w:r>
          </w:p>
        </w:tc>
      </w:tr>
      <w:tr w:rsidR="00377B6B" w:rsidRPr="00377B6B" w14:paraId="48522B10" w14:textId="77777777" w:rsidTr="00377B6B">
        <w:trPr>
          <w:trHeight w:val="113"/>
        </w:trPr>
        <w:tc>
          <w:tcPr>
            <w:tcW w:w="457" w:type="pct"/>
            <w:vMerge/>
            <w:vAlign w:val="center"/>
          </w:tcPr>
          <w:p w14:paraId="72B417F9" w14:textId="77777777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</w:p>
        </w:tc>
        <w:tc>
          <w:tcPr>
            <w:tcW w:w="168" w:type="pct"/>
            <w:vMerge/>
            <w:vAlign w:val="center"/>
          </w:tcPr>
          <w:p w14:paraId="02089CE7" w14:textId="77777777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</w:p>
        </w:tc>
        <w:tc>
          <w:tcPr>
            <w:tcW w:w="856" w:type="pct"/>
            <w:vMerge/>
            <w:vAlign w:val="center"/>
          </w:tcPr>
          <w:p w14:paraId="1F77FDB2" w14:textId="77777777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</w:p>
        </w:tc>
        <w:tc>
          <w:tcPr>
            <w:tcW w:w="802" w:type="pct"/>
            <w:vAlign w:val="center"/>
          </w:tcPr>
          <w:p w14:paraId="594C5CD9" w14:textId="044D38AF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Macchinari (uso amministrativo)</w:t>
            </w:r>
          </w:p>
        </w:tc>
        <w:tc>
          <w:tcPr>
            <w:tcW w:w="2717" w:type="pct"/>
            <w:vAlign w:val="center"/>
          </w:tcPr>
          <w:p w14:paraId="6192D0BD" w14:textId="27249384" w:rsidR="00377B6B" w:rsidRPr="00377B6B" w:rsidRDefault="00377B6B" w:rsidP="00171333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Personal computer, </w:t>
            </w:r>
            <w:proofErr w:type="spellStart"/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tablet</w:t>
            </w:r>
            <w:proofErr w:type="spellEnd"/>
            <w:r w:rsidR="00171333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, notebook, </w:t>
            </w: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cellulari, telefoni, stampanti, fotocopiatrici, stampanti, telex, distruggi documenti, server, unit</w:t>
            </w:r>
            <w:r w:rsidR="0032649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à</w:t>
            </w: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dl backup, videoproiettori, scanner, videocamere, fotocamere, proiettori, schermi di proiezione, lavagne luminose, diaproiettori, ecc.</w:t>
            </w:r>
          </w:p>
        </w:tc>
      </w:tr>
      <w:tr w:rsidR="00377B6B" w:rsidRPr="00377B6B" w14:paraId="56111D2B" w14:textId="77777777" w:rsidTr="00377B6B">
        <w:trPr>
          <w:trHeight w:val="113"/>
        </w:trPr>
        <w:tc>
          <w:tcPr>
            <w:tcW w:w="457" w:type="pct"/>
            <w:vMerge/>
            <w:vAlign w:val="center"/>
          </w:tcPr>
          <w:p w14:paraId="134AF163" w14:textId="77777777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</w:p>
        </w:tc>
        <w:tc>
          <w:tcPr>
            <w:tcW w:w="168" w:type="pct"/>
            <w:vMerge/>
            <w:vAlign w:val="center"/>
          </w:tcPr>
          <w:p w14:paraId="3D1B1E02" w14:textId="77777777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</w:p>
        </w:tc>
        <w:tc>
          <w:tcPr>
            <w:tcW w:w="856" w:type="pct"/>
            <w:vMerge/>
            <w:vAlign w:val="center"/>
          </w:tcPr>
          <w:p w14:paraId="545B11A9" w14:textId="77777777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</w:p>
        </w:tc>
        <w:tc>
          <w:tcPr>
            <w:tcW w:w="802" w:type="pct"/>
            <w:vAlign w:val="center"/>
          </w:tcPr>
          <w:p w14:paraId="44C15F8E" w14:textId="1441CF4C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Macchinari</w:t>
            </w:r>
          </w:p>
        </w:tc>
        <w:tc>
          <w:tcPr>
            <w:tcW w:w="2717" w:type="pct"/>
            <w:vAlign w:val="center"/>
          </w:tcPr>
          <w:p w14:paraId="497B9849" w14:textId="450D875D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377B6B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Trapani ed altre a</w:t>
            </w:r>
            <w:r w:rsidR="0032649D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t</w:t>
            </w:r>
            <w:r w:rsidRPr="00377B6B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trezzature</w:t>
            </w:r>
          </w:p>
        </w:tc>
      </w:tr>
      <w:tr w:rsidR="00377B6B" w:rsidRPr="00377B6B" w14:paraId="6F75F0E1" w14:textId="77777777" w:rsidTr="00377B6B">
        <w:trPr>
          <w:trHeight w:val="113"/>
        </w:trPr>
        <w:tc>
          <w:tcPr>
            <w:tcW w:w="457" w:type="pct"/>
            <w:vMerge/>
            <w:vAlign w:val="center"/>
          </w:tcPr>
          <w:p w14:paraId="6998D8E1" w14:textId="77777777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</w:p>
        </w:tc>
        <w:tc>
          <w:tcPr>
            <w:tcW w:w="168" w:type="pct"/>
            <w:vMerge/>
            <w:vAlign w:val="center"/>
          </w:tcPr>
          <w:p w14:paraId="27C51CE9" w14:textId="77777777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</w:p>
        </w:tc>
        <w:tc>
          <w:tcPr>
            <w:tcW w:w="856" w:type="pct"/>
            <w:vMerge/>
            <w:vAlign w:val="center"/>
          </w:tcPr>
          <w:p w14:paraId="4FF2E312" w14:textId="77777777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</w:p>
        </w:tc>
        <w:tc>
          <w:tcPr>
            <w:tcW w:w="802" w:type="pct"/>
            <w:vAlign w:val="center"/>
          </w:tcPr>
          <w:p w14:paraId="33FE0DDE" w14:textId="353216D8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377B6B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Impianti e attrezzature</w:t>
            </w:r>
          </w:p>
        </w:tc>
        <w:tc>
          <w:tcPr>
            <w:tcW w:w="2717" w:type="pct"/>
            <w:vAlign w:val="center"/>
          </w:tcPr>
          <w:p w14:paraId="3466DFCE" w14:textId="2B57C393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377B6B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Impianti di riscaldamento e condizionamento, impianti telefonici, impianti di allarme, ecc.</w:t>
            </w:r>
          </w:p>
        </w:tc>
      </w:tr>
      <w:tr w:rsidR="00377B6B" w:rsidRPr="00377B6B" w14:paraId="4C611A47" w14:textId="77777777" w:rsidTr="00377B6B">
        <w:trPr>
          <w:trHeight w:val="113"/>
        </w:trPr>
        <w:tc>
          <w:tcPr>
            <w:tcW w:w="457" w:type="pct"/>
            <w:vMerge/>
            <w:vAlign w:val="center"/>
          </w:tcPr>
          <w:p w14:paraId="1AA6DF8D" w14:textId="77777777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</w:p>
        </w:tc>
        <w:tc>
          <w:tcPr>
            <w:tcW w:w="168" w:type="pct"/>
            <w:vMerge/>
            <w:vAlign w:val="center"/>
          </w:tcPr>
          <w:p w14:paraId="0EDAE8C9" w14:textId="77777777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</w:p>
        </w:tc>
        <w:tc>
          <w:tcPr>
            <w:tcW w:w="856" w:type="pct"/>
            <w:vMerge/>
            <w:vAlign w:val="center"/>
          </w:tcPr>
          <w:p w14:paraId="7F212236" w14:textId="77777777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</w:p>
        </w:tc>
        <w:tc>
          <w:tcPr>
            <w:tcW w:w="802" w:type="pct"/>
            <w:vAlign w:val="center"/>
          </w:tcPr>
          <w:p w14:paraId="352A5E7D" w14:textId="7188D0E7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377B6B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Equipaggiamento e vestiario</w:t>
            </w:r>
          </w:p>
        </w:tc>
        <w:tc>
          <w:tcPr>
            <w:tcW w:w="2717" w:type="pct"/>
            <w:vAlign w:val="center"/>
          </w:tcPr>
          <w:p w14:paraId="3577B867" w14:textId="330EDB12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377B6B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Carrello porta</w:t>
            </w:r>
            <w:r w:rsidR="0032649D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 xml:space="preserve"> </w:t>
            </w:r>
            <w:r w:rsidRPr="00377B6B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scope, tute di protezione ed altro materiale</w:t>
            </w:r>
          </w:p>
        </w:tc>
      </w:tr>
      <w:tr w:rsidR="00377B6B" w:rsidRPr="00377B6B" w14:paraId="49E268EF" w14:textId="77777777" w:rsidTr="00377B6B">
        <w:trPr>
          <w:trHeight w:val="113"/>
        </w:trPr>
        <w:tc>
          <w:tcPr>
            <w:tcW w:w="457" w:type="pct"/>
            <w:vMerge/>
            <w:vAlign w:val="center"/>
          </w:tcPr>
          <w:p w14:paraId="4439FC25" w14:textId="77777777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</w:p>
        </w:tc>
        <w:tc>
          <w:tcPr>
            <w:tcW w:w="168" w:type="pct"/>
            <w:vMerge w:val="restart"/>
            <w:vAlign w:val="center"/>
          </w:tcPr>
          <w:p w14:paraId="7F8AF5EC" w14:textId="78DDA917" w:rsidR="00377B6B" w:rsidRPr="00377B6B" w:rsidRDefault="00171333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III</w:t>
            </w:r>
          </w:p>
        </w:tc>
        <w:tc>
          <w:tcPr>
            <w:tcW w:w="856" w:type="pct"/>
            <w:vMerge w:val="restart"/>
            <w:vAlign w:val="center"/>
          </w:tcPr>
          <w:p w14:paraId="110960D0" w14:textId="1CFCC2D7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Materiale scientifico, di laboratorio, attrezzature tecniche e didattiche, ecc.</w:t>
            </w:r>
          </w:p>
        </w:tc>
        <w:tc>
          <w:tcPr>
            <w:tcW w:w="802" w:type="pct"/>
            <w:vAlign w:val="center"/>
          </w:tcPr>
          <w:p w14:paraId="2FD3CBA1" w14:textId="7D824B81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Hardware (attivit</w:t>
            </w:r>
            <w:r w:rsidR="0032649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à</w:t>
            </w: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didattiche)</w:t>
            </w:r>
          </w:p>
        </w:tc>
        <w:tc>
          <w:tcPr>
            <w:tcW w:w="2717" w:type="pct"/>
            <w:vAlign w:val="center"/>
          </w:tcPr>
          <w:p w14:paraId="6B379E93" w14:textId="40640D8E" w:rsidR="00377B6B" w:rsidRPr="00377B6B" w:rsidRDefault="00377B6B" w:rsidP="00171333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377B6B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 xml:space="preserve">Personal computer, </w:t>
            </w:r>
            <w:proofErr w:type="spellStart"/>
            <w:r w:rsidRPr="00377B6B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tablet</w:t>
            </w:r>
            <w:proofErr w:type="spellEnd"/>
            <w:r w:rsidRPr="00377B6B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 xml:space="preserve">, notebook, stampanti, fotocopiatrici, fax, server, </w:t>
            </w:r>
            <w:proofErr w:type="spellStart"/>
            <w:r w:rsidRPr="00377B6B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unita’</w:t>
            </w:r>
            <w:proofErr w:type="spellEnd"/>
            <w:r w:rsidRPr="00377B6B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 xml:space="preserve"> di backup, hard disk esterni, lavagne interattive multimediali, videoproiettori, scanner, videocamere, fotocamere, ecc.</w:t>
            </w:r>
          </w:p>
        </w:tc>
      </w:tr>
      <w:tr w:rsidR="00377B6B" w:rsidRPr="00377B6B" w14:paraId="181DDA4D" w14:textId="77777777" w:rsidTr="00377B6B">
        <w:trPr>
          <w:trHeight w:val="113"/>
        </w:trPr>
        <w:tc>
          <w:tcPr>
            <w:tcW w:w="457" w:type="pct"/>
            <w:vMerge/>
            <w:vAlign w:val="center"/>
          </w:tcPr>
          <w:p w14:paraId="0DE081BA" w14:textId="77777777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</w:p>
        </w:tc>
        <w:tc>
          <w:tcPr>
            <w:tcW w:w="168" w:type="pct"/>
            <w:vMerge/>
            <w:vAlign w:val="center"/>
          </w:tcPr>
          <w:p w14:paraId="78DD7B6F" w14:textId="77777777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</w:p>
        </w:tc>
        <w:tc>
          <w:tcPr>
            <w:tcW w:w="856" w:type="pct"/>
            <w:vMerge/>
            <w:vAlign w:val="center"/>
          </w:tcPr>
          <w:p w14:paraId="63D53A5F" w14:textId="77777777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</w:p>
        </w:tc>
        <w:tc>
          <w:tcPr>
            <w:tcW w:w="802" w:type="pct"/>
            <w:vAlign w:val="center"/>
          </w:tcPr>
          <w:p w14:paraId="062D41D5" w14:textId="5ED1D2F6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Impianti</w:t>
            </w:r>
            <w:r w:rsidR="0032649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e attrezzature (attivit</w:t>
            </w:r>
            <w:r w:rsidR="0032649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à</w:t>
            </w: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didattiche)</w:t>
            </w:r>
          </w:p>
        </w:tc>
        <w:tc>
          <w:tcPr>
            <w:tcW w:w="2717" w:type="pct"/>
            <w:vAlign w:val="center"/>
          </w:tcPr>
          <w:p w14:paraId="11432A66" w14:textId="3D1D2F25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Microscopi, telescopi, spettrofotometri, model</w:t>
            </w:r>
            <w:r w:rsidR="0032649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li di</w:t>
            </w: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scheletri, planetari, lavagne luminose, proiettori, impianti di amplificazione, forni, ecc.</w:t>
            </w:r>
          </w:p>
        </w:tc>
      </w:tr>
      <w:tr w:rsidR="00377B6B" w:rsidRPr="00377B6B" w14:paraId="54CB6BC2" w14:textId="77777777" w:rsidTr="00377B6B">
        <w:trPr>
          <w:trHeight w:val="113"/>
        </w:trPr>
        <w:tc>
          <w:tcPr>
            <w:tcW w:w="457" w:type="pct"/>
            <w:vMerge/>
            <w:vAlign w:val="center"/>
          </w:tcPr>
          <w:p w14:paraId="636491A0" w14:textId="77777777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</w:p>
        </w:tc>
        <w:tc>
          <w:tcPr>
            <w:tcW w:w="168" w:type="pct"/>
            <w:vMerge/>
            <w:vAlign w:val="center"/>
          </w:tcPr>
          <w:p w14:paraId="24338D08" w14:textId="77777777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</w:p>
        </w:tc>
        <w:tc>
          <w:tcPr>
            <w:tcW w:w="856" w:type="pct"/>
            <w:vMerge/>
            <w:vAlign w:val="center"/>
          </w:tcPr>
          <w:p w14:paraId="68B62094" w14:textId="77777777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</w:p>
        </w:tc>
        <w:tc>
          <w:tcPr>
            <w:tcW w:w="802" w:type="pct"/>
            <w:vAlign w:val="center"/>
          </w:tcPr>
          <w:p w14:paraId="2E0CC235" w14:textId="1F393539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Strumenti musicali</w:t>
            </w:r>
          </w:p>
        </w:tc>
        <w:tc>
          <w:tcPr>
            <w:tcW w:w="2717" w:type="pct"/>
            <w:vAlign w:val="center"/>
          </w:tcPr>
          <w:p w14:paraId="3A832912" w14:textId="2E7B3119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Chitarre, pianoforti, violini, trombe batterie, </w:t>
            </w:r>
            <w:proofErr w:type="spellStart"/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ecc</w:t>
            </w:r>
            <w:proofErr w:type="spellEnd"/>
          </w:p>
        </w:tc>
      </w:tr>
      <w:tr w:rsidR="00377B6B" w:rsidRPr="00377B6B" w14:paraId="64209F22" w14:textId="77777777" w:rsidTr="00377B6B">
        <w:trPr>
          <w:trHeight w:val="113"/>
        </w:trPr>
        <w:tc>
          <w:tcPr>
            <w:tcW w:w="457" w:type="pct"/>
            <w:vMerge/>
            <w:vAlign w:val="center"/>
          </w:tcPr>
          <w:p w14:paraId="1AF1D19D" w14:textId="77777777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</w:p>
        </w:tc>
        <w:tc>
          <w:tcPr>
            <w:tcW w:w="168" w:type="pct"/>
            <w:vAlign w:val="center"/>
          </w:tcPr>
          <w:p w14:paraId="4A03293C" w14:textId="424D1B7D" w:rsidR="00377B6B" w:rsidRPr="00377B6B" w:rsidRDefault="00171333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IV</w:t>
            </w:r>
          </w:p>
        </w:tc>
        <w:tc>
          <w:tcPr>
            <w:tcW w:w="856" w:type="pct"/>
            <w:vAlign w:val="center"/>
          </w:tcPr>
          <w:p w14:paraId="7651BB49" w14:textId="764B99E2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Beni immateriali (brevetti, marchi, software proprietario, ecc.)</w:t>
            </w:r>
          </w:p>
        </w:tc>
        <w:tc>
          <w:tcPr>
            <w:tcW w:w="802" w:type="pct"/>
            <w:vAlign w:val="center"/>
          </w:tcPr>
          <w:p w14:paraId="388ACD37" w14:textId="666110E3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Opere dell'ingegno e software prodotto</w:t>
            </w:r>
          </w:p>
        </w:tc>
        <w:tc>
          <w:tcPr>
            <w:tcW w:w="2717" w:type="pct"/>
            <w:vAlign w:val="center"/>
          </w:tcPr>
          <w:p w14:paraId="3FEF8DD3" w14:textId="43FDAFBC" w:rsidR="00377B6B" w:rsidRPr="00377B6B" w:rsidRDefault="00377B6B" w:rsidP="000824D7">
            <w:pPr>
              <w:jc w:val="center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Brevetti e opere di ingegno prodotti dall'istituzione scolastica 0 per cui siano stati acquistati i diritti di sfruttamento, software</w:t>
            </w:r>
            <w:r w:rsidR="0032649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di propriet</w:t>
            </w:r>
            <w:r w:rsidR="0032649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à</w:t>
            </w:r>
            <w:r w:rsidRPr="00377B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, concessioni, diritti dl sfruttamento, marchi, ecc.</w:t>
            </w:r>
          </w:p>
        </w:tc>
      </w:tr>
    </w:tbl>
    <w:p w14:paraId="52361BDC" w14:textId="77777777" w:rsidR="009E3F87" w:rsidRDefault="009E3F87" w:rsidP="00464000">
      <w:pPr>
        <w:ind w:firstLine="6"/>
        <w:jc w:val="both"/>
        <w:rPr>
          <w:rFonts w:ascii="Calibri" w:hAnsi="Calibri"/>
          <w:iCs/>
          <w:sz w:val="22"/>
          <w:szCs w:val="22"/>
        </w:rPr>
      </w:pPr>
    </w:p>
    <w:p w14:paraId="27F41DDE" w14:textId="1DCDAD20" w:rsidR="00464000" w:rsidRPr="006D780E" w:rsidRDefault="00464000" w:rsidP="0032649D">
      <w:pPr>
        <w:spacing w:after="160" w:line="259" w:lineRule="auto"/>
        <w:rPr>
          <w:rFonts w:ascii="Calibri" w:hAnsi="Calibri"/>
          <w:iCs/>
          <w:sz w:val="22"/>
          <w:szCs w:val="22"/>
        </w:rPr>
      </w:pPr>
    </w:p>
    <w:sectPr w:rsidR="00464000" w:rsidRPr="006D780E" w:rsidSect="006D780E">
      <w:headerReference w:type="default" r:id="rId7"/>
      <w:pgSz w:w="16838" w:h="11906" w:orient="landscape"/>
      <w:pgMar w:top="993" w:right="567" w:bottom="567" w:left="1560" w:header="52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80EC4" w14:textId="77777777" w:rsidR="009C4D1A" w:rsidRDefault="009C4D1A" w:rsidP="00C25EC3">
      <w:r>
        <w:separator/>
      </w:r>
    </w:p>
  </w:endnote>
  <w:endnote w:type="continuationSeparator" w:id="0">
    <w:p w14:paraId="42A2C42F" w14:textId="77777777" w:rsidR="009C4D1A" w:rsidRDefault="009C4D1A" w:rsidP="00C2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1DF04" w14:textId="77777777" w:rsidR="009C4D1A" w:rsidRDefault="009C4D1A" w:rsidP="00C25EC3">
      <w:r>
        <w:separator/>
      </w:r>
    </w:p>
  </w:footnote>
  <w:footnote w:type="continuationSeparator" w:id="0">
    <w:p w14:paraId="5F756411" w14:textId="77777777" w:rsidR="009C4D1A" w:rsidRDefault="009C4D1A" w:rsidP="00C2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Layout w:type="fixed"/>
      <w:tblLook w:val="0400" w:firstRow="0" w:lastRow="0" w:firstColumn="0" w:lastColumn="0" w:noHBand="0" w:noVBand="1"/>
    </w:tblPr>
    <w:tblGrid>
      <w:gridCol w:w="9634"/>
    </w:tblGrid>
    <w:tr w:rsidR="0013005C" w14:paraId="1BA4BA83" w14:textId="77777777" w:rsidTr="001129F0">
      <w:trPr>
        <w:jc w:val="center"/>
      </w:trPr>
      <w:tc>
        <w:tcPr>
          <w:tcW w:w="9634" w:type="dxa"/>
        </w:tcPr>
        <w:p w14:paraId="09DB4909" w14:textId="77777777" w:rsidR="0013005C" w:rsidRPr="005102F6" w:rsidRDefault="0013005C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-111"/>
            <w:jc w:val="center"/>
            <w:rPr>
              <w:rFonts w:eastAsia="Calibri"/>
              <w:b/>
              <w:spacing w:val="20"/>
            </w:rPr>
          </w:pPr>
          <w:r w:rsidRPr="005102F6">
            <w:rPr>
              <w:rFonts w:eastAsia="Calibri"/>
              <w:b/>
              <w:spacing w:val="20"/>
            </w:rPr>
            <w:t>ISTITUTO COMPRENSIVO STATALE “DANTE ALIGHIERI”</w:t>
          </w:r>
        </w:p>
        <w:p w14:paraId="3C8D8143" w14:textId="7BAFC359" w:rsidR="0013005C" w:rsidRPr="00927719" w:rsidRDefault="0013005C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-111"/>
            <w:jc w:val="center"/>
            <w:rPr>
              <w:rFonts w:eastAsia="Calibri"/>
              <w:bCs/>
              <w:i/>
              <w:iCs/>
              <w:sz w:val="18"/>
              <w:szCs w:val="18"/>
            </w:rPr>
          </w:pPr>
          <w:r w:rsidRPr="00927719">
            <w:rPr>
              <w:rFonts w:eastAsia="Calibri"/>
              <w:bCs/>
              <w:i/>
              <w:iCs/>
              <w:sz w:val="18"/>
              <w:szCs w:val="18"/>
            </w:rPr>
            <w:t>Scuola dell’Infanzia, Primaria, Secondaria di 1° grado</w:t>
          </w:r>
        </w:p>
      </w:tc>
    </w:tr>
    <w:tr w:rsidR="0013005C" w14:paraId="5DA65FB8" w14:textId="77777777" w:rsidTr="001129F0">
      <w:trPr>
        <w:trHeight w:val="314"/>
        <w:jc w:val="center"/>
      </w:trPr>
      <w:tc>
        <w:tcPr>
          <w:tcW w:w="9634" w:type="dxa"/>
        </w:tcPr>
        <w:p w14:paraId="1993FEE5" w14:textId="77777777" w:rsidR="0013005C" w:rsidRPr="0013005C" w:rsidRDefault="0013005C" w:rsidP="0013005C">
          <w:pPr>
            <w:pBdr>
              <w:top w:val="nil"/>
              <w:left w:val="nil"/>
              <w:bottom w:val="single" w:sz="4" w:space="1" w:color="auto"/>
              <w:right w:val="nil"/>
              <w:between w:val="nil"/>
            </w:pBdr>
            <w:ind w:left="-112" w:right="-111"/>
            <w:jc w:val="center"/>
            <w:rPr>
              <w:rFonts w:eastAsia="Calibri"/>
            </w:rPr>
          </w:pPr>
          <w:r w:rsidRPr="0013005C">
            <w:rPr>
              <w:rFonts w:eastAsia="Calibri"/>
            </w:rPr>
            <w:t xml:space="preserve">94013 </w:t>
          </w:r>
          <w:r w:rsidRPr="0013005C">
            <w:rPr>
              <w:rFonts w:eastAsia="Calibri"/>
              <w:b/>
            </w:rPr>
            <w:t>LEONFORTE</w:t>
          </w:r>
          <w:r w:rsidRPr="0013005C">
            <w:rPr>
              <w:rFonts w:eastAsia="Calibri"/>
            </w:rPr>
            <w:t xml:space="preserve"> (EN) - Codice Meccanografico: </w:t>
          </w:r>
          <w:r w:rsidRPr="0013005C">
            <w:rPr>
              <w:rFonts w:eastAsia="Calibri"/>
              <w:b/>
              <w:bCs/>
            </w:rPr>
            <w:t>ENIC8</w:t>
          </w:r>
          <w:r w:rsidRPr="0013005C">
            <w:rPr>
              <w:rFonts w:eastAsia="Calibri"/>
              <w:b/>
            </w:rPr>
            <w:t>2200D</w:t>
          </w:r>
        </w:p>
      </w:tc>
    </w:tr>
  </w:tbl>
  <w:p w14:paraId="2541EB20" w14:textId="77777777" w:rsidR="0013005C" w:rsidRPr="00746E69" w:rsidRDefault="0013005C" w:rsidP="0013005C">
    <w:pPr>
      <w:pStyle w:val="Intestazion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B25"/>
    <w:multiLevelType w:val="hybridMultilevel"/>
    <w:tmpl w:val="D34A3D2C"/>
    <w:lvl w:ilvl="0" w:tplc="D3225C44">
      <w:start w:val="1"/>
      <w:numFmt w:val="bullet"/>
      <w:lvlText w:val="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1F6B"/>
    <w:multiLevelType w:val="hybridMultilevel"/>
    <w:tmpl w:val="17F46018"/>
    <w:lvl w:ilvl="0" w:tplc="EBB2BA92">
      <w:numFmt w:val="bullet"/>
      <w:lvlText w:val="•"/>
      <w:lvlJc w:val="left"/>
      <w:pPr>
        <w:ind w:left="300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AD0CA0A">
      <w:numFmt w:val="bullet"/>
      <w:lvlText w:val="•"/>
      <w:lvlJc w:val="left"/>
      <w:pPr>
        <w:ind w:left="1267" w:hanging="229"/>
      </w:pPr>
      <w:rPr>
        <w:rFonts w:hint="default"/>
        <w:lang w:val="it-IT" w:eastAsia="en-US" w:bidi="ar-SA"/>
      </w:rPr>
    </w:lvl>
    <w:lvl w:ilvl="2" w:tplc="850ECBF8">
      <w:numFmt w:val="bullet"/>
      <w:lvlText w:val="•"/>
      <w:lvlJc w:val="left"/>
      <w:pPr>
        <w:ind w:left="2235" w:hanging="229"/>
      </w:pPr>
      <w:rPr>
        <w:rFonts w:hint="default"/>
        <w:lang w:val="it-IT" w:eastAsia="en-US" w:bidi="ar-SA"/>
      </w:rPr>
    </w:lvl>
    <w:lvl w:ilvl="3" w:tplc="810AE3F8">
      <w:numFmt w:val="bullet"/>
      <w:lvlText w:val="•"/>
      <w:lvlJc w:val="left"/>
      <w:pPr>
        <w:ind w:left="3203" w:hanging="229"/>
      </w:pPr>
      <w:rPr>
        <w:rFonts w:hint="default"/>
        <w:lang w:val="it-IT" w:eastAsia="en-US" w:bidi="ar-SA"/>
      </w:rPr>
    </w:lvl>
    <w:lvl w:ilvl="4" w:tplc="5750045C">
      <w:numFmt w:val="bullet"/>
      <w:lvlText w:val="•"/>
      <w:lvlJc w:val="left"/>
      <w:pPr>
        <w:ind w:left="4171" w:hanging="229"/>
      </w:pPr>
      <w:rPr>
        <w:rFonts w:hint="default"/>
        <w:lang w:val="it-IT" w:eastAsia="en-US" w:bidi="ar-SA"/>
      </w:rPr>
    </w:lvl>
    <w:lvl w:ilvl="5" w:tplc="B0A42D66">
      <w:numFmt w:val="bullet"/>
      <w:lvlText w:val="•"/>
      <w:lvlJc w:val="left"/>
      <w:pPr>
        <w:ind w:left="5139" w:hanging="229"/>
      </w:pPr>
      <w:rPr>
        <w:rFonts w:hint="default"/>
        <w:lang w:val="it-IT" w:eastAsia="en-US" w:bidi="ar-SA"/>
      </w:rPr>
    </w:lvl>
    <w:lvl w:ilvl="6" w:tplc="0BD07B5C">
      <w:numFmt w:val="bullet"/>
      <w:lvlText w:val="•"/>
      <w:lvlJc w:val="left"/>
      <w:pPr>
        <w:ind w:left="6107" w:hanging="229"/>
      </w:pPr>
      <w:rPr>
        <w:rFonts w:hint="default"/>
        <w:lang w:val="it-IT" w:eastAsia="en-US" w:bidi="ar-SA"/>
      </w:rPr>
    </w:lvl>
    <w:lvl w:ilvl="7" w:tplc="0CFA4CF8">
      <w:numFmt w:val="bullet"/>
      <w:lvlText w:val="•"/>
      <w:lvlJc w:val="left"/>
      <w:pPr>
        <w:ind w:left="7075" w:hanging="229"/>
      </w:pPr>
      <w:rPr>
        <w:rFonts w:hint="default"/>
        <w:lang w:val="it-IT" w:eastAsia="en-US" w:bidi="ar-SA"/>
      </w:rPr>
    </w:lvl>
    <w:lvl w:ilvl="8" w:tplc="4CA4C642">
      <w:numFmt w:val="bullet"/>
      <w:lvlText w:val="•"/>
      <w:lvlJc w:val="left"/>
      <w:pPr>
        <w:ind w:left="8043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21DF2965"/>
    <w:multiLevelType w:val="hybridMultilevel"/>
    <w:tmpl w:val="876CAEAA"/>
    <w:lvl w:ilvl="0" w:tplc="D3225C44">
      <w:start w:val="1"/>
      <w:numFmt w:val="bullet"/>
      <w:lvlText w:val="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12B40"/>
    <w:multiLevelType w:val="hybridMultilevel"/>
    <w:tmpl w:val="8C3EBD9E"/>
    <w:lvl w:ilvl="0" w:tplc="F80C672A">
      <w:start w:val="1"/>
      <w:numFmt w:val="lowerLetter"/>
      <w:lvlText w:val="(%1)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40F9570B"/>
    <w:multiLevelType w:val="hybridMultilevel"/>
    <w:tmpl w:val="FD381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678CB"/>
    <w:multiLevelType w:val="hybridMultilevel"/>
    <w:tmpl w:val="A66054EA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4B2469FC"/>
    <w:multiLevelType w:val="hybridMultilevel"/>
    <w:tmpl w:val="70AC0A36"/>
    <w:lvl w:ilvl="0" w:tplc="F80C672A">
      <w:start w:val="1"/>
      <w:numFmt w:val="lowerLetter"/>
      <w:lvlText w:val="(%1)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54C85"/>
    <w:multiLevelType w:val="hybridMultilevel"/>
    <w:tmpl w:val="B1B05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16C4F"/>
    <w:multiLevelType w:val="hybridMultilevel"/>
    <w:tmpl w:val="D3A63D66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9" w15:restartNumberingAfterBreak="0">
    <w:nsid w:val="5F4243EC"/>
    <w:multiLevelType w:val="hybridMultilevel"/>
    <w:tmpl w:val="DDC0C35A"/>
    <w:lvl w:ilvl="0" w:tplc="3AA4F466">
      <w:start w:val="8"/>
      <w:numFmt w:val="lowerLetter"/>
      <w:lvlText w:val="(%1)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F77D0"/>
    <w:multiLevelType w:val="hybridMultilevel"/>
    <w:tmpl w:val="ACBC14AC"/>
    <w:lvl w:ilvl="0" w:tplc="F80C672A">
      <w:start w:val="1"/>
      <w:numFmt w:val="lowerLetter"/>
      <w:lvlText w:val="(%1)"/>
      <w:lvlJc w:val="left"/>
      <w:pPr>
        <w:ind w:left="72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BF"/>
    <w:rsid w:val="00004221"/>
    <w:rsid w:val="00005E3C"/>
    <w:rsid w:val="00020616"/>
    <w:rsid w:val="00022661"/>
    <w:rsid w:val="000416D4"/>
    <w:rsid w:val="00042DFF"/>
    <w:rsid w:val="00045B72"/>
    <w:rsid w:val="000518EE"/>
    <w:rsid w:val="00055BDD"/>
    <w:rsid w:val="00065611"/>
    <w:rsid w:val="00072895"/>
    <w:rsid w:val="000824D7"/>
    <w:rsid w:val="00084016"/>
    <w:rsid w:val="00093CE9"/>
    <w:rsid w:val="00097BFE"/>
    <w:rsid w:val="000A582E"/>
    <w:rsid w:val="000C13A4"/>
    <w:rsid w:val="000C493A"/>
    <w:rsid w:val="000D4DEB"/>
    <w:rsid w:val="000E7E50"/>
    <w:rsid w:val="000F0940"/>
    <w:rsid w:val="000F25BF"/>
    <w:rsid w:val="000F2E11"/>
    <w:rsid w:val="000F38FA"/>
    <w:rsid w:val="001076ED"/>
    <w:rsid w:val="00113506"/>
    <w:rsid w:val="001167E7"/>
    <w:rsid w:val="00126D49"/>
    <w:rsid w:val="0013005C"/>
    <w:rsid w:val="001322A3"/>
    <w:rsid w:val="00140689"/>
    <w:rsid w:val="00171333"/>
    <w:rsid w:val="00172CA7"/>
    <w:rsid w:val="00190DC6"/>
    <w:rsid w:val="0019327E"/>
    <w:rsid w:val="001B30DB"/>
    <w:rsid w:val="001B74F4"/>
    <w:rsid w:val="001C1C15"/>
    <w:rsid w:val="001C2A71"/>
    <w:rsid w:val="001C6594"/>
    <w:rsid w:val="001D2684"/>
    <w:rsid w:val="001D4BCC"/>
    <w:rsid w:val="001D60F4"/>
    <w:rsid w:val="001F6B06"/>
    <w:rsid w:val="00216A03"/>
    <w:rsid w:val="00217FD5"/>
    <w:rsid w:val="0022438E"/>
    <w:rsid w:val="00235756"/>
    <w:rsid w:val="002359AA"/>
    <w:rsid w:val="002451F5"/>
    <w:rsid w:val="00262044"/>
    <w:rsid w:val="002637D4"/>
    <w:rsid w:val="00280FAF"/>
    <w:rsid w:val="00284817"/>
    <w:rsid w:val="00287E52"/>
    <w:rsid w:val="002908BC"/>
    <w:rsid w:val="00293C5A"/>
    <w:rsid w:val="002A2294"/>
    <w:rsid w:val="002A5275"/>
    <w:rsid w:val="002B7E5C"/>
    <w:rsid w:val="002C54A4"/>
    <w:rsid w:val="002C5740"/>
    <w:rsid w:val="00307F9A"/>
    <w:rsid w:val="00315A03"/>
    <w:rsid w:val="00322787"/>
    <w:rsid w:val="003262BF"/>
    <w:rsid w:val="0032649D"/>
    <w:rsid w:val="00334A9E"/>
    <w:rsid w:val="0034607A"/>
    <w:rsid w:val="003477E8"/>
    <w:rsid w:val="00362146"/>
    <w:rsid w:val="00366255"/>
    <w:rsid w:val="00377B6B"/>
    <w:rsid w:val="00380CC5"/>
    <w:rsid w:val="0039234B"/>
    <w:rsid w:val="003C1703"/>
    <w:rsid w:val="003C2C1B"/>
    <w:rsid w:val="003D7274"/>
    <w:rsid w:val="00420879"/>
    <w:rsid w:val="004557DF"/>
    <w:rsid w:val="00464000"/>
    <w:rsid w:val="004661DF"/>
    <w:rsid w:val="00467E04"/>
    <w:rsid w:val="00492E3F"/>
    <w:rsid w:val="004A1EBA"/>
    <w:rsid w:val="004B10AA"/>
    <w:rsid w:val="004C46D2"/>
    <w:rsid w:val="004D50C2"/>
    <w:rsid w:val="00503DA8"/>
    <w:rsid w:val="0050528E"/>
    <w:rsid w:val="005102F6"/>
    <w:rsid w:val="005133B1"/>
    <w:rsid w:val="00527B47"/>
    <w:rsid w:val="00527B8B"/>
    <w:rsid w:val="0053702A"/>
    <w:rsid w:val="005556F9"/>
    <w:rsid w:val="00580356"/>
    <w:rsid w:val="005807CC"/>
    <w:rsid w:val="005854D6"/>
    <w:rsid w:val="005C211B"/>
    <w:rsid w:val="005C74B2"/>
    <w:rsid w:val="0060254D"/>
    <w:rsid w:val="0064503E"/>
    <w:rsid w:val="00645342"/>
    <w:rsid w:val="00646C06"/>
    <w:rsid w:val="00656BAA"/>
    <w:rsid w:val="00670667"/>
    <w:rsid w:val="006754A7"/>
    <w:rsid w:val="006872B7"/>
    <w:rsid w:val="006909C2"/>
    <w:rsid w:val="006B0E9C"/>
    <w:rsid w:val="006C7340"/>
    <w:rsid w:val="006D780E"/>
    <w:rsid w:val="006E71EC"/>
    <w:rsid w:val="00702E52"/>
    <w:rsid w:val="0071198C"/>
    <w:rsid w:val="00717934"/>
    <w:rsid w:val="00724242"/>
    <w:rsid w:val="00733AFF"/>
    <w:rsid w:val="00733CDD"/>
    <w:rsid w:val="00741D77"/>
    <w:rsid w:val="00746E69"/>
    <w:rsid w:val="00761C6E"/>
    <w:rsid w:val="0076319E"/>
    <w:rsid w:val="00764B79"/>
    <w:rsid w:val="00774675"/>
    <w:rsid w:val="00776A4A"/>
    <w:rsid w:val="007B6A02"/>
    <w:rsid w:val="007C0E95"/>
    <w:rsid w:val="007C1879"/>
    <w:rsid w:val="007D469B"/>
    <w:rsid w:val="007F67C7"/>
    <w:rsid w:val="00820615"/>
    <w:rsid w:val="008231CA"/>
    <w:rsid w:val="00826BA2"/>
    <w:rsid w:val="00827243"/>
    <w:rsid w:val="008667C6"/>
    <w:rsid w:val="00883E16"/>
    <w:rsid w:val="00905975"/>
    <w:rsid w:val="00924B71"/>
    <w:rsid w:val="00927719"/>
    <w:rsid w:val="00972F3D"/>
    <w:rsid w:val="0097734A"/>
    <w:rsid w:val="00981950"/>
    <w:rsid w:val="0098398F"/>
    <w:rsid w:val="009B1D95"/>
    <w:rsid w:val="009C0A25"/>
    <w:rsid w:val="009C4D1A"/>
    <w:rsid w:val="009E3F87"/>
    <w:rsid w:val="00A13C45"/>
    <w:rsid w:val="00A14FDD"/>
    <w:rsid w:val="00A3443E"/>
    <w:rsid w:val="00A45F4B"/>
    <w:rsid w:val="00A64901"/>
    <w:rsid w:val="00A66EC3"/>
    <w:rsid w:val="00A7244F"/>
    <w:rsid w:val="00A763FD"/>
    <w:rsid w:val="00A774D1"/>
    <w:rsid w:val="00A9375C"/>
    <w:rsid w:val="00A947EC"/>
    <w:rsid w:val="00A955C1"/>
    <w:rsid w:val="00AB1789"/>
    <w:rsid w:val="00AD6D41"/>
    <w:rsid w:val="00AE1E20"/>
    <w:rsid w:val="00AF34B5"/>
    <w:rsid w:val="00AF645B"/>
    <w:rsid w:val="00AF6976"/>
    <w:rsid w:val="00B0659E"/>
    <w:rsid w:val="00B10151"/>
    <w:rsid w:val="00B12009"/>
    <w:rsid w:val="00B30394"/>
    <w:rsid w:val="00B36B96"/>
    <w:rsid w:val="00B43470"/>
    <w:rsid w:val="00B52007"/>
    <w:rsid w:val="00B56E3E"/>
    <w:rsid w:val="00B736E4"/>
    <w:rsid w:val="00B76B43"/>
    <w:rsid w:val="00BA42DC"/>
    <w:rsid w:val="00BB0FFF"/>
    <w:rsid w:val="00C00D6C"/>
    <w:rsid w:val="00C0210D"/>
    <w:rsid w:val="00C25EC3"/>
    <w:rsid w:val="00C56A01"/>
    <w:rsid w:val="00C9096D"/>
    <w:rsid w:val="00C92ACD"/>
    <w:rsid w:val="00C967BE"/>
    <w:rsid w:val="00CA3804"/>
    <w:rsid w:val="00CB4BDC"/>
    <w:rsid w:val="00CD5616"/>
    <w:rsid w:val="00D10DFE"/>
    <w:rsid w:val="00D339D3"/>
    <w:rsid w:val="00D33DF6"/>
    <w:rsid w:val="00D35521"/>
    <w:rsid w:val="00D35626"/>
    <w:rsid w:val="00D40A11"/>
    <w:rsid w:val="00D47FE3"/>
    <w:rsid w:val="00D5779C"/>
    <w:rsid w:val="00D7074B"/>
    <w:rsid w:val="00D70B9E"/>
    <w:rsid w:val="00D7593B"/>
    <w:rsid w:val="00D8000E"/>
    <w:rsid w:val="00D8417D"/>
    <w:rsid w:val="00DC73B2"/>
    <w:rsid w:val="00DD59BF"/>
    <w:rsid w:val="00DE4700"/>
    <w:rsid w:val="00DE4F80"/>
    <w:rsid w:val="00E055A8"/>
    <w:rsid w:val="00E07455"/>
    <w:rsid w:val="00E25549"/>
    <w:rsid w:val="00E42388"/>
    <w:rsid w:val="00E449AC"/>
    <w:rsid w:val="00E44B5F"/>
    <w:rsid w:val="00E454DD"/>
    <w:rsid w:val="00E71CF1"/>
    <w:rsid w:val="00E9364C"/>
    <w:rsid w:val="00EB38FC"/>
    <w:rsid w:val="00EC28D7"/>
    <w:rsid w:val="00ED67F3"/>
    <w:rsid w:val="00F02B28"/>
    <w:rsid w:val="00F522D3"/>
    <w:rsid w:val="00F5652D"/>
    <w:rsid w:val="00F65292"/>
    <w:rsid w:val="00F71EC4"/>
    <w:rsid w:val="00F82651"/>
    <w:rsid w:val="00F94148"/>
    <w:rsid w:val="00F94449"/>
    <w:rsid w:val="00F96311"/>
    <w:rsid w:val="00F97F6E"/>
    <w:rsid w:val="00FB2867"/>
    <w:rsid w:val="00FB42CE"/>
    <w:rsid w:val="00F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2EBEF"/>
  <w15:docId w15:val="{B01A8CEE-0EBF-457B-80F1-0F43EB25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A582E"/>
    <w:pPr>
      <w:widowControl w:val="0"/>
      <w:autoSpaceDE w:val="0"/>
      <w:autoSpaceDN w:val="0"/>
      <w:ind w:left="833" w:hanging="361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6E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qFormat/>
    <w:rsid w:val="006E71EC"/>
    <w:pPr>
      <w:jc w:val="center"/>
    </w:pPr>
    <w:rPr>
      <w:rFonts w:ascii="Comic Sans MS" w:hAnsi="Comic Sans MS"/>
      <w:b/>
      <w:sz w:val="32"/>
    </w:rPr>
  </w:style>
  <w:style w:type="character" w:styleId="Enfasigrassetto">
    <w:name w:val="Strong"/>
    <w:uiPriority w:val="22"/>
    <w:qFormat/>
    <w:rsid w:val="006E71E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25EC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E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5EC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E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25EC3"/>
    <w:pPr>
      <w:widowControl w:val="0"/>
      <w:autoSpaceDE w:val="0"/>
      <w:autoSpaceDN w:val="0"/>
      <w:adjustRightInd w:val="0"/>
      <w:spacing w:before="37"/>
      <w:ind w:left="1192" w:hanging="36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25EC3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uiPriority w:val="99"/>
    <w:unhideWhenUsed/>
    <w:rsid w:val="00C25EC3"/>
    <w:rPr>
      <w:color w:val="0563C1"/>
      <w:u w:val="single"/>
    </w:rPr>
  </w:style>
  <w:style w:type="paragraph" w:styleId="Nessunaspaziatura">
    <w:name w:val="No Spacing"/>
    <w:uiPriority w:val="1"/>
    <w:qFormat/>
    <w:rsid w:val="00C25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25EC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C25EC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005E3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005E3C"/>
    <w:rPr>
      <w:rFonts w:ascii="Verdana" w:eastAsia="Times New Roman" w:hAnsi="Verdana" w:cs="Verdana"/>
      <w:b/>
      <w:bCs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4557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8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8D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E936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A582E"/>
    <w:rPr>
      <w:rFonts w:ascii="Calibri" w:eastAsia="Calibri" w:hAnsi="Calibri" w:cs="Calibri"/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7F9A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6EC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451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51F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51F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CARTA%20INTESTATA%20IC%20G-Sinopoli%20Agi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IC G-Sinopoli Agira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</dc:creator>
  <cp:keywords/>
  <dc:description/>
  <cp:lastModifiedBy>Liardo</cp:lastModifiedBy>
  <cp:revision>2</cp:revision>
  <dcterms:created xsi:type="dcterms:W3CDTF">2024-04-03T08:26:00Z</dcterms:created>
  <dcterms:modified xsi:type="dcterms:W3CDTF">2024-04-03T08:26:00Z</dcterms:modified>
</cp:coreProperties>
</file>